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905" w:rsidRDefault="00881905" w:rsidP="00194B39">
      <w:pPr>
        <w:jc w:val="center"/>
        <w:rPr>
          <w:sz w:val="28"/>
          <w:szCs w:val="28"/>
        </w:rPr>
      </w:pPr>
      <w:bookmarkStart w:id="0" w:name="_GoBack"/>
      <w:bookmarkEnd w:id="0"/>
      <w:r>
        <w:rPr>
          <w:noProof/>
          <w:sz w:val="28"/>
          <w:szCs w:val="28"/>
          <w:lang w:eastAsia="fr-FR"/>
        </w:rPr>
        <w:drawing>
          <wp:anchor distT="0" distB="0" distL="114300" distR="114300" simplePos="0" relativeHeight="251666432" behindDoc="0" locked="0" layoutInCell="1" allowOverlap="1" wp14:anchorId="28AC777A" wp14:editId="7B705357">
            <wp:simplePos x="0" y="0"/>
            <wp:positionH relativeFrom="column">
              <wp:posOffset>1842770</wp:posOffset>
            </wp:positionH>
            <wp:positionV relativeFrom="paragraph">
              <wp:posOffset>-808355</wp:posOffset>
            </wp:positionV>
            <wp:extent cx="1924050" cy="192405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100 ans mtp-1.jpg"/>
                    <pic:cNvPicPr/>
                  </pic:nvPicPr>
                  <pic:blipFill>
                    <a:blip r:embed="rId7">
                      <a:extLst>
                        <a:ext uri="{28A0092B-C50C-407E-A947-70E740481C1C}">
                          <a14:useLocalDpi xmlns:a14="http://schemas.microsoft.com/office/drawing/2010/main" val="0"/>
                        </a:ext>
                      </a:extLst>
                    </a:blip>
                    <a:stretch>
                      <a:fillRect/>
                    </a:stretch>
                  </pic:blipFill>
                  <pic:spPr>
                    <a:xfrm>
                      <a:off x="0" y="0"/>
                      <a:ext cx="1924050" cy="1924050"/>
                    </a:xfrm>
                    <a:prstGeom prst="rect">
                      <a:avLst/>
                    </a:prstGeom>
                  </pic:spPr>
                </pic:pic>
              </a:graphicData>
            </a:graphic>
            <wp14:sizeRelH relativeFrom="page">
              <wp14:pctWidth>0</wp14:pctWidth>
            </wp14:sizeRelH>
            <wp14:sizeRelV relativeFrom="page">
              <wp14:pctHeight>0</wp14:pctHeight>
            </wp14:sizeRelV>
          </wp:anchor>
        </w:drawing>
      </w:r>
    </w:p>
    <w:p w:rsidR="00881905" w:rsidRDefault="00881905" w:rsidP="00194B39">
      <w:pPr>
        <w:jc w:val="center"/>
        <w:rPr>
          <w:sz w:val="28"/>
          <w:szCs w:val="28"/>
        </w:rPr>
      </w:pPr>
    </w:p>
    <w:p w:rsidR="008C2B39" w:rsidRDefault="008C2B39" w:rsidP="00194B39">
      <w:pPr>
        <w:jc w:val="center"/>
        <w:rPr>
          <w:sz w:val="28"/>
          <w:szCs w:val="28"/>
        </w:rPr>
      </w:pPr>
    </w:p>
    <w:p w:rsidR="00AD7439" w:rsidRDefault="00390BF2" w:rsidP="0010528E">
      <w:pPr>
        <w:pStyle w:val="Paragraphedeliste"/>
        <w:numPr>
          <w:ilvl w:val="0"/>
          <w:numId w:val="3"/>
        </w:numPr>
        <w:ind w:left="567"/>
        <w:jc w:val="center"/>
        <w:rPr>
          <w:rFonts w:ascii="Harlow Solid Italic" w:hAnsi="Harlow Solid Italic"/>
          <w:sz w:val="32"/>
          <w:szCs w:val="28"/>
        </w:rPr>
      </w:pPr>
      <w:r w:rsidRPr="0010528E">
        <w:rPr>
          <w:rFonts w:ascii="Dotum" w:eastAsia="Dotum" w:hAnsi="Dotum"/>
          <w:b/>
          <w:i/>
          <w:color w:val="000000" w:themeColor="text1"/>
          <w:sz w:val="32"/>
          <w:szCs w:val="28"/>
        </w:rPr>
        <w:t>B</w:t>
      </w:r>
      <w:r w:rsidRPr="0010528E">
        <w:rPr>
          <w:rFonts w:ascii="Harlow Solid Italic" w:hAnsi="Harlow Solid Italic"/>
          <w:sz w:val="32"/>
          <w:szCs w:val="28"/>
        </w:rPr>
        <w:t>onjour à tous, enfants, parents et amis du groupe</w:t>
      </w:r>
      <w:r w:rsidR="005E3AF2" w:rsidRPr="0010528E">
        <w:rPr>
          <w:rFonts w:ascii="Harlow Solid Italic" w:hAnsi="Harlow Solid Italic"/>
          <w:sz w:val="32"/>
          <w:szCs w:val="28"/>
        </w:rPr>
        <w:t xml:space="preserve"> « Montpellier 1 Pourquoi Pas » !</w:t>
      </w:r>
    </w:p>
    <w:p w:rsidR="00C73C1B" w:rsidRPr="0010528E" w:rsidRDefault="00C73C1B" w:rsidP="00C73C1B">
      <w:pPr>
        <w:pStyle w:val="Paragraphedeliste"/>
        <w:ind w:left="567"/>
        <w:rPr>
          <w:rFonts w:ascii="Harlow Solid Italic" w:hAnsi="Harlow Solid Italic"/>
          <w:sz w:val="32"/>
          <w:szCs w:val="28"/>
        </w:rPr>
      </w:pPr>
    </w:p>
    <w:p w:rsidR="00390BF2" w:rsidRDefault="00390BF2">
      <w:pPr>
        <w:rPr>
          <w:sz w:val="28"/>
          <w:szCs w:val="28"/>
        </w:rPr>
      </w:pPr>
      <w:r w:rsidRPr="00194B39">
        <w:rPr>
          <w:rFonts w:asciiTheme="majorHAnsi" w:hAnsiTheme="majorHAnsi"/>
          <w:b/>
          <w:i/>
          <w:color w:val="FF0066"/>
          <w:sz w:val="28"/>
          <w:szCs w:val="28"/>
        </w:rPr>
        <w:t>N</w:t>
      </w:r>
      <w:r>
        <w:rPr>
          <w:sz w:val="28"/>
          <w:szCs w:val="28"/>
        </w:rPr>
        <w:t xml:space="preserve">ous sommes heureux de vous convier à la journée festive que nous organisons le dimanche 26 mai, au local du bois de </w:t>
      </w:r>
      <w:proofErr w:type="spellStart"/>
      <w:r>
        <w:rPr>
          <w:sz w:val="28"/>
          <w:szCs w:val="28"/>
        </w:rPr>
        <w:t>Montmaur</w:t>
      </w:r>
      <w:proofErr w:type="spellEnd"/>
      <w:r>
        <w:rPr>
          <w:sz w:val="28"/>
          <w:szCs w:val="28"/>
        </w:rPr>
        <w:t xml:space="preserve">, pour fêter les </w:t>
      </w:r>
      <w:r w:rsidRPr="00194B39">
        <w:rPr>
          <w:color w:val="FF0066"/>
          <w:sz w:val="28"/>
          <w:szCs w:val="28"/>
        </w:rPr>
        <w:t>100</w:t>
      </w:r>
      <w:r>
        <w:rPr>
          <w:sz w:val="28"/>
          <w:szCs w:val="28"/>
        </w:rPr>
        <w:t xml:space="preserve"> ans, oui les </w:t>
      </w:r>
      <w:r w:rsidRPr="00194B39">
        <w:rPr>
          <w:color w:val="FF0066"/>
          <w:sz w:val="28"/>
          <w:szCs w:val="28"/>
        </w:rPr>
        <w:t>100</w:t>
      </w:r>
      <w:r>
        <w:rPr>
          <w:sz w:val="28"/>
          <w:szCs w:val="28"/>
        </w:rPr>
        <w:t xml:space="preserve"> ans, du groupe !</w:t>
      </w:r>
    </w:p>
    <w:p w:rsidR="00390BF2" w:rsidRDefault="00DA0804" w:rsidP="00DA0804">
      <w:pPr>
        <w:spacing w:after="0"/>
        <w:rPr>
          <w:sz w:val="28"/>
          <w:szCs w:val="28"/>
        </w:rPr>
      </w:pPr>
      <w:r>
        <w:rPr>
          <w:rFonts w:asciiTheme="majorHAnsi" w:hAnsiTheme="majorHAnsi"/>
          <w:b/>
          <w:i/>
          <w:noProof/>
          <w:sz w:val="28"/>
          <w:szCs w:val="28"/>
          <w:lang w:eastAsia="fr-FR"/>
        </w:rPr>
        <w:drawing>
          <wp:anchor distT="0" distB="0" distL="114300" distR="114300" simplePos="0" relativeHeight="251663360" behindDoc="0" locked="0" layoutInCell="1" allowOverlap="1" wp14:anchorId="43990FE5" wp14:editId="6203A299">
            <wp:simplePos x="0" y="0"/>
            <wp:positionH relativeFrom="column">
              <wp:posOffset>635</wp:posOffset>
            </wp:positionH>
            <wp:positionV relativeFrom="paragraph">
              <wp:posOffset>523875</wp:posOffset>
            </wp:positionV>
            <wp:extent cx="278130" cy="723265"/>
            <wp:effectExtent l="0" t="0" r="7620" b="635"/>
            <wp:wrapSquare wrapText="bothSides"/>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13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sidR="005501C5">
        <w:rPr>
          <w:rFonts w:asciiTheme="majorHAnsi" w:hAnsiTheme="majorHAnsi"/>
          <w:b/>
          <w:i/>
          <w:noProof/>
          <w:sz w:val="28"/>
          <w:szCs w:val="28"/>
          <w:lang w:eastAsia="fr-FR"/>
        </w:rPr>
        <w:drawing>
          <wp:anchor distT="0" distB="0" distL="114300" distR="114300" simplePos="0" relativeHeight="251664384" behindDoc="0" locked="0" layoutInCell="1" allowOverlap="1" wp14:anchorId="502BE520" wp14:editId="3F01D018">
            <wp:simplePos x="0" y="0"/>
            <wp:positionH relativeFrom="column">
              <wp:posOffset>-72390</wp:posOffset>
            </wp:positionH>
            <wp:positionV relativeFrom="paragraph">
              <wp:posOffset>-1905</wp:posOffset>
            </wp:positionV>
            <wp:extent cx="391795" cy="533400"/>
            <wp:effectExtent l="0" t="0" r="8255" b="0"/>
            <wp:wrapSquare wrapText="bothSides"/>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795"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390BF2" w:rsidRPr="00194B39">
        <w:rPr>
          <w:rFonts w:asciiTheme="majorHAnsi" w:hAnsiTheme="majorHAnsi"/>
          <w:b/>
          <w:i/>
          <w:sz w:val="28"/>
          <w:szCs w:val="28"/>
        </w:rPr>
        <w:t>N</w:t>
      </w:r>
      <w:r w:rsidR="00390BF2">
        <w:rPr>
          <w:sz w:val="28"/>
          <w:szCs w:val="28"/>
        </w:rPr>
        <w:t xml:space="preserve">ous nous retrouverons au local à partir de 9h30. De nombreuses activités vous seront proposées jusque vers 17 heures pour amuser les plus jeunes et réjouir les plus grands, pour mieux faire connaissance,  pour revenir sur l’histoire du groupe, raconter ce que vivent les enfants aux </w:t>
      </w:r>
      <w:proofErr w:type="spellStart"/>
      <w:r w:rsidR="00390BF2">
        <w:rPr>
          <w:sz w:val="28"/>
          <w:szCs w:val="28"/>
        </w:rPr>
        <w:t>éclés</w:t>
      </w:r>
      <w:proofErr w:type="spellEnd"/>
      <w:r w:rsidR="00390BF2">
        <w:rPr>
          <w:sz w:val="28"/>
          <w:szCs w:val="28"/>
        </w:rPr>
        <w:t xml:space="preserve">, présenter les projets, et passer un bon moment de convivialité. </w:t>
      </w:r>
    </w:p>
    <w:p w:rsidR="00DA0804" w:rsidRDefault="00DA0804">
      <w:pPr>
        <w:rPr>
          <w:sz w:val="28"/>
          <w:szCs w:val="28"/>
        </w:rPr>
      </w:pPr>
    </w:p>
    <w:p w:rsidR="00155023" w:rsidRDefault="00390BF2">
      <w:pPr>
        <w:rPr>
          <w:sz w:val="28"/>
          <w:szCs w:val="28"/>
        </w:rPr>
      </w:pPr>
      <w:r w:rsidRPr="00194B39">
        <w:rPr>
          <w:rFonts w:asciiTheme="majorHAnsi" w:hAnsiTheme="majorHAnsi"/>
          <w:b/>
          <w:i/>
          <w:color w:val="FF0066"/>
          <w:sz w:val="28"/>
          <w:szCs w:val="28"/>
        </w:rPr>
        <w:t>P</w:t>
      </w:r>
      <w:r>
        <w:rPr>
          <w:sz w:val="28"/>
          <w:szCs w:val="28"/>
        </w:rPr>
        <w:t xml:space="preserve">our le repas, chacun </w:t>
      </w:r>
      <w:r w:rsidR="00405771">
        <w:rPr>
          <w:sz w:val="28"/>
          <w:szCs w:val="28"/>
        </w:rPr>
        <w:t>apportera</w:t>
      </w:r>
      <w:r>
        <w:rPr>
          <w:sz w:val="28"/>
          <w:szCs w:val="28"/>
        </w:rPr>
        <w:t xml:space="preserve"> un plat que nous partagerons</w:t>
      </w:r>
      <w:r w:rsidR="00155023">
        <w:rPr>
          <w:sz w:val="28"/>
          <w:szCs w:val="28"/>
        </w:rPr>
        <w:t> :</w:t>
      </w:r>
    </w:p>
    <w:p w:rsidR="00155023" w:rsidRPr="00155023" w:rsidRDefault="00155023" w:rsidP="00155023">
      <w:pPr>
        <w:pStyle w:val="Paragraphedeliste"/>
        <w:numPr>
          <w:ilvl w:val="0"/>
          <w:numId w:val="1"/>
        </w:numPr>
        <w:rPr>
          <w:sz w:val="28"/>
          <w:szCs w:val="28"/>
        </w:rPr>
      </w:pPr>
      <w:r>
        <w:rPr>
          <w:sz w:val="28"/>
          <w:szCs w:val="28"/>
        </w:rPr>
        <w:t xml:space="preserve">Les anciens (« Lou Bartas ») ont proposé </w:t>
      </w:r>
      <w:r w:rsidR="00405771">
        <w:rPr>
          <w:sz w:val="28"/>
          <w:szCs w:val="28"/>
        </w:rPr>
        <w:t>de fournir</w:t>
      </w:r>
      <w:r>
        <w:rPr>
          <w:sz w:val="28"/>
          <w:szCs w:val="28"/>
        </w:rPr>
        <w:t xml:space="preserve"> l’apéritif. </w:t>
      </w:r>
    </w:p>
    <w:p w:rsidR="00155023" w:rsidRDefault="00155023" w:rsidP="00155023">
      <w:pPr>
        <w:pStyle w:val="Paragraphedeliste"/>
        <w:numPr>
          <w:ilvl w:val="0"/>
          <w:numId w:val="1"/>
        </w:numPr>
        <w:rPr>
          <w:sz w:val="28"/>
          <w:szCs w:val="28"/>
        </w:rPr>
      </w:pPr>
      <w:r>
        <w:rPr>
          <w:sz w:val="28"/>
          <w:szCs w:val="28"/>
        </w:rPr>
        <w:t>Les ainés doivent prévoir les amuse-gueules de l’apéritif.</w:t>
      </w:r>
    </w:p>
    <w:p w:rsidR="007966A7" w:rsidRDefault="007966A7" w:rsidP="007966A7">
      <w:pPr>
        <w:pStyle w:val="Paragraphedeliste"/>
        <w:numPr>
          <w:ilvl w:val="0"/>
          <w:numId w:val="1"/>
        </w:numPr>
        <w:rPr>
          <w:sz w:val="28"/>
          <w:szCs w:val="28"/>
        </w:rPr>
      </w:pPr>
      <w:r>
        <w:rPr>
          <w:sz w:val="28"/>
          <w:szCs w:val="28"/>
        </w:rPr>
        <w:t xml:space="preserve">Les </w:t>
      </w:r>
      <w:proofErr w:type="spellStart"/>
      <w:r>
        <w:rPr>
          <w:sz w:val="28"/>
          <w:szCs w:val="28"/>
        </w:rPr>
        <w:t>éclés</w:t>
      </w:r>
      <w:proofErr w:type="spellEnd"/>
      <w:r>
        <w:rPr>
          <w:sz w:val="28"/>
          <w:szCs w:val="28"/>
        </w:rPr>
        <w:t xml:space="preserve"> feront une salade.</w:t>
      </w:r>
    </w:p>
    <w:p w:rsidR="00155023" w:rsidRPr="007966A7" w:rsidRDefault="007966A7" w:rsidP="007966A7">
      <w:pPr>
        <w:pStyle w:val="Paragraphedeliste"/>
        <w:numPr>
          <w:ilvl w:val="0"/>
          <w:numId w:val="1"/>
        </w:numPr>
        <w:rPr>
          <w:sz w:val="28"/>
          <w:szCs w:val="28"/>
        </w:rPr>
      </w:pPr>
      <w:r w:rsidRPr="007966A7">
        <w:rPr>
          <w:sz w:val="28"/>
          <w:szCs w:val="28"/>
        </w:rPr>
        <w:t xml:space="preserve"> </w:t>
      </w:r>
      <w:r w:rsidR="00155023" w:rsidRPr="007966A7">
        <w:rPr>
          <w:sz w:val="28"/>
          <w:szCs w:val="28"/>
        </w:rPr>
        <w:t xml:space="preserve">Les louveteaux </w:t>
      </w:r>
      <w:r w:rsidRPr="007966A7">
        <w:rPr>
          <w:sz w:val="28"/>
          <w:szCs w:val="28"/>
        </w:rPr>
        <w:t>apporteront un plat salé (autre que salade) : tarte, quiche, pizza, cake, viandes froides…</w:t>
      </w:r>
    </w:p>
    <w:p w:rsidR="00194B39" w:rsidRDefault="00155023" w:rsidP="00194B39">
      <w:pPr>
        <w:pStyle w:val="Paragraphedeliste"/>
        <w:numPr>
          <w:ilvl w:val="0"/>
          <w:numId w:val="1"/>
        </w:numPr>
        <w:rPr>
          <w:sz w:val="28"/>
          <w:szCs w:val="28"/>
        </w:rPr>
      </w:pPr>
      <w:r>
        <w:rPr>
          <w:sz w:val="28"/>
          <w:szCs w:val="28"/>
        </w:rPr>
        <w:t>Les lutins fourniront le goûter (gâteaux, fruits…)</w:t>
      </w:r>
    </w:p>
    <w:p w:rsidR="00194B39" w:rsidRDefault="00194B39" w:rsidP="00DA0804">
      <w:pPr>
        <w:pStyle w:val="Paragraphedeliste"/>
        <w:rPr>
          <w:sz w:val="28"/>
          <w:szCs w:val="28"/>
        </w:rPr>
      </w:pPr>
    </w:p>
    <w:p w:rsidR="00155023" w:rsidRDefault="00194B39" w:rsidP="00194B39">
      <w:pPr>
        <w:pStyle w:val="Paragraphedeliste"/>
        <w:jc w:val="center"/>
        <w:rPr>
          <w:sz w:val="28"/>
          <w:szCs w:val="28"/>
        </w:rPr>
      </w:pPr>
      <w:r>
        <w:rPr>
          <w:noProof/>
          <w:sz w:val="28"/>
          <w:szCs w:val="28"/>
          <w:lang w:eastAsia="fr-FR"/>
        </w:rPr>
        <w:drawing>
          <wp:inline distT="0" distB="0" distL="0" distR="0" wp14:anchorId="1CCECFAD" wp14:editId="4501EC59">
            <wp:extent cx="1971675" cy="1543050"/>
            <wp:effectExtent l="0" t="0" r="952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jpg"/>
                    <pic:cNvPicPr/>
                  </pic:nvPicPr>
                  <pic:blipFill>
                    <a:blip r:embed="rId10">
                      <a:extLst>
                        <a:ext uri="{28A0092B-C50C-407E-A947-70E740481C1C}">
                          <a14:useLocalDpi xmlns:a14="http://schemas.microsoft.com/office/drawing/2010/main" val="0"/>
                        </a:ext>
                      </a:extLst>
                    </a:blip>
                    <a:stretch>
                      <a:fillRect/>
                    </a:stretch>
                  </pic:blipFill>
                  <pic:spPr>
                    <a:xfrm>
                      <a:off x="0" y="0"/>
                      <a:ext cx="1971675" cy="1543050"/>
                    </a:xfrm>
                    <a:prstGeom prst="rect">
                      <a:avLst/>
                    </a:prstGeom>
                  </pic:spPr>
                </pic:pic>
              </a:graphicData>
            </a:graphic>
          </wp:inline>
        </w:drawing>
      </w:r>
    </w:p>
    <w:p w:rsidR="00194B39" w:rsidRDefault="00194B39" w:rsidP="00194B39">
      <w:pPr>
        <w:pStyle w:val="Paragraphedeliste"/>
        <w:jc w:val="center"/>
        <w:rPr>
          <w:sz w:val="28"/>
          <w:szCs w:val="28"/>
        </w:rPr>
      </w:pPr>
    </w:p>
    <w:p w:rsidR="00881905" w:rsidRPr="00881905" w:rsidRDefault="00881905" w:rsidP="00155023">
      <w:pPr>
        <w:rPr>
          <w:sz w:val="28"/>
          <w:szCs w:val="28"/>
        </w:rPr>
      </w:pPr>
      <w:r>
        <w:rPr>
          <w:rFonts w:asciiTheme="majorHAnsi" w:hAnsiTheme="majorHAnsi"/>
          <w:b/>
          <w:i/>
          <w:noProof/>
          <w:sz w:val="28"/>
          <w:szCs w:val="28"/>
          <w:lang w:eastAsia="fr-FR"/>
        </w:rPr>
        <w:lastRenderedPageBreak/>
        <w:drawing>
          <wp:anchor distT="0" distB="0" distL="114300" distR="114300" simplePos="0" relativeHeight="251662336" behindDoc="0" locked="0" layoutInCell="1" allowOverlap="1" wp14:anchorId="552FF257" wp14:editId="2B70CA60">
            <wp:simplePos x="0" y="0"/>
            <wp:positionH relativeFrom="column">
              <wp:posOffset>82550</wp:posOffset>
            </wp:positionH>
            <wp:positionV relativeFrom="paragraph">
              <wp:posOffset>49530</wp:posOffset>
            </wp:positionV>
            <wp:extent cx="533400" cy="533400"/>
            <wp:effectExtent l="0" t="0" r="0" b="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405771" w:rsidRPr="00194B39">
        <w:rPr>
          <w:rFonts w:asciiTheme="majorHAnsi" w:hAnsiTheme="majorHAnsi"/>
          <w:b/>
          <w:i/>
          <w:sz w:val="28"/>
          <w:szCs w:val="28"/>
        </w:rPr>
        <w:t>E</w:t>
      </w:r>
      <w:r w:rsidR="00405771">
        <w:rPr>
          <w:sz w:val="28"/>
          <w:szCs w:val="28"/>
        </w:rPr>
        <w:t>t tous pourront compléter en apportant du pain, des boissons et des thermos de café ou de thé.</w:t>
      </w:r>
    </w:p>
    <w:p w:rsidR="00155023" w:rsidRDefault="00155023" w:rsidP="00155023">
      <w:pPr>
        <w:rPr>
          <w:sz w:val="28"/>
          <w:szCs w:val="28"/>
        </w:rPr>
      </w:pPr>
      <w:r w:rsidRPr="00194B39">
        <w:rPr>
          <w:b/>
          <w:i/>
          <w:color w:val="FF0066"/>
          <w:sz w:val="28"/>
          <w:szCs w:val="28"/>
        </w:rPr>
        <w:t>L</w:t>
      </w:r>
      <w:r>
        <w:rPr>
          <w:sz w:val="28"/>
          <w:szCs w:val="28"/>
        </w:rPr>
        <w:t xml:space="preserve">’équipe de groupe et les respons </w:t>
      </w:r>
      <w:r w:rsidR="00405771">
        <w:rPr>
          <w:sz w:val="28"/>
          <w:szCs w:val="28"/>
        </w:rPr>
        <w:t>s’occupent</w:t>
      </w:r>
      <w:r>
        <w:rPr>
          <w:sz w:val="28"/>
          <w:szCs w:val="28"/>
        </w:rPr>
        <w:t xml:space="preserve"> du reste.</w:t>
      </w:r>
    </w:p>
    <w:p w:rsidR="00405771" w:rsidRDefault="00AC462C" w:rsidP="00155023">
      <w:pPr>
        <w:rPr>
          <w:sz w:val="28"/>
          <w:szCs w:val="28"/>
        </w:rPr>
      </w:pPr>
      <w:r>
        <w:rPr>
          <w:rFonts w:ascii="Arial" w:hAnsi="Arial" w:cs="Arial"/>
          <w:noProof/>
          <w:sz w:val="20"/>
          <w:szCs w:val="20"/>
          <w:lang w:eastAsia="fr-FR"/>
        </w:rPr>
        <w:drawing>
          <wp:anchor distT="0" distB="0" distL="114300" distR="114300" simplePos="0" relativeHeight="251660288" behindDoc="0" locked="0" layoutInCell="1" allowOverlap="1" wp14:anchorId="242E9CFD" wp14:editId="2B49565A">
            <wp:simplePos x="0" y="0"/>
            <wp:positionH relativeFrom="column">
              <wp:posOffset>1905</wp:posOffset>
            </wp:positionH>
            <wp:positionV relativeFrom="paragraph">
              <wp:posOffset>58420</wp:posOffset>
            </wp:positionV>
            <wp:extent cx="608330" cy="596900"/>
            <wp:effectExtent l="0" t="0" r="1270" b="0"/>
            <wp:wrapSquare wrapText="bothSides"/>
            <wp:docPr id="8" name="il_fi" descr="http://i2.cdscdn.com/pdt2/8/6/7/1/700x700/auc3700410411867/rw/24-couverts-plastique-effet%E2%80%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2.cdscdn.com/pdt2/8/6/7/1/700x700/auc3700410411867/rw/24-couverts-plastique-effet%E2%80%A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8330" cy="59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405771" w:rsidRPr="00194B39">
        <w:rPr>
          <w:rFonts w:asciiTheme="majorHAnsi" w:hAnsiTheme="majorHAnsi"/>
          <w:b/>
          <w:i/>
          <w:sz w:val="28"/>
          <w:szCs w:val="28"/>
        </w:rPr>
        <w:t>C</w:t>
      </w:r>
      <w:r w:rsidR="00405771">
        <w:rPr>
          <w:sz w:val="28"/>
          <w:szCs w:val="28"/>
        </w:rPr>
        <w:t xml:space="preserve">haque famille peut apporter à sa convenance des plaids, couvertures, sièges, tables de camping, pour le repas. Il est conseillé de </w:t>
      </w:r>
      <w:r w:rsidR="00CD13B1">
        <w:rPr>
          <w:sz w:val="28"/>
          <w:szCs w:val="28"/>
        </w:rPr>
        <w:t>prendre</w:t>
      </w:r>
      <w:r w:rsidR="00405771">
        <w:rPr>
          <w:sz w:val="28"/>
          <w:szCs w:val="28"/>
        </w:rPr>
        <w:t xml:space="preserve"> aussi sa popote (assiettes, couverts, gobelets).</w:t>
      </w:r>
    </w:p>
    <w:p w:rsidR="00405771" w:rsidRDefault="00405771" w:rsidP="00E94E60">
      <w:pPr>
        <w:jc w:val="both"/>
        <w:rPr>
          <w:sz w:val="28"/>
          <w:szCs w:val="28"/>
        </w:rPr>
      </w:pPr>
      <w:r w:rsidRPr="00194B39">
        <w:rPr>
          <w:rFonts w:asciiTheme="majorHAnsi" w:hAnsiTheme="majorHAnsi"/>
          <w:b/>
          <w:i/>
          <w:color w:val="FF0066"/>
          <w:sz w:val="28"/>
          <w:szCs w:val="28"/>
        </w:rPr>
        <w:t>N</w:t>
      </w:r>
      <w:r>
        <w:rPr>
          <w:sz w:val="28"/>
          <w:szCs w:val="28"/>
        </w:rPr>
        <w:t xml:space="preserve">ous aimerions aussi que chacun des enfants offre une bougie d’anniversaire </w:t>
      </w:r>
      <w:r w:rsidR="00CD13B1">
        <w:rPr>
          <w:sz w:val="28"/>
          <w:szCs w:val="28"/>
        </w:rPr>
        <w:t xml:space="preserve">qu’il plantera dans notre gâteau </w:t>
      </w:r>
      <w:r>
        <w:rPr>
          <w:sz w:val="28"/>
          <w:szCs w:val="28"/>
        </w:rPr>
        <w:t>pour pouvoir ensuite les souffler tous ensemble !</w:t>
      </w:r>
    </w:p>
    <w:p w:rsidR="00405771" w:rsidRDefault="005E3AF2" w:rsidP="00155023">
      <w:pPr>
        <w:rPr>
          <w:sz w:val="28"/>
          <w:szCs w:val="28"/>
        </w:rPr>
      </w:pPr>
      <w:r>
        <w:rPr>
          <w:rFonts w:ascii="Arial" w:hAnsi="Arial" w:cs="Arial"/>
          <w:noProof/>
          <w:sz w:val="20"/>
          <w:szCs w:val="20"/>
          <w:lang w:eastAsia="fr-FR"/>
        </w:rPr>
        <w:drawing>
          <wp:anchor distT="0" distB="0" distL="114300" distR="114300" simplePos="0" relativeHeight="251658240" behindDoc="0" locked="0" layoutInCell="1" allowOverlap="1" wp14:anchorId="37827644" wp14:editId="22FFD1B1">
            <wp:simplePos x="0" y="0"/>
            <wp:positionH relativeFrom="column">
              <wp:posOffset>1905</wp:posOffset>
            </wp:positionH>
            <wp:positionV relativeFrom="paragraph">
              <wp:posOffset>72390</wp:posOffset>
            </wp:positionV>
            <wp:extent cx="406400" cy="406400"/>
            <wp:effectExtent l="0" t="0" r="0" b="0"/>
            <wp:wrapSquare wrapText="bothSides"/>
            <wp:docPr id="6" name="il_fi" descr="http://t0.gstatic.com/images?q=tbn:ANd9GcQ1hc8T6NaRDYen410Rm6dPZax1WScRWSLCnnf4yFJVRaSxvAPdZiwj2DQ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0.gstatic.com/images?q=tbn:ANd9GcQ1hc8T6NaRDYen410Rm6dPZax1WScRWSLCnnf4yFJVRaSxvAPdZiwj2DQ_"/>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405771" w:rsidRPr="00194B39">
        <w:rPr>
          <w:rFonts w:asciiTheme="majorHAnsi" w:hAnsiTheme="majorHAnsi"/>
          <w:b/>
          <w:i/>
          <w:sz w:val="28"/>
          <w:szCs w:val="28"/>
        </w:rPr>
        <w:t>N</w:t>
      </w:r>
      <w:r w:rsidR="00405771">
        <w:rPr>
          <w:sz w:val="28"/>
          <w:szCs w:val="28"/>
        </w:rPr>
        <w:t>ous savons que qu</w:t>
      </w:r>
      <w:r w:rsidR="00CD13B1">
        <w:rPr>
          <w:sz w:val="28"/>
          <w:szCs w:val="28"/>
        </w:rPr>
        <w:t>elques parents et quelques jeunes</w:t>
      </w:r>
      <w:r w:rsidR="00405771">
        <w:rPr>
          <w:sz w:val="28"/>
          <w:szCs w:val="28"/>
        </w:rPr>
        <w:t xml:space="preserve"> sont musiciens : qu’ils n’hésitent pas à prendre leur instrument</w:t>
      </w:r>
      <w:r w:rsidR="00CD13B1">
        <w:rPr>
          <w:sz w:val="28"/>
          <w:szCs w:val="28"/>
        </w:rPr>
        <w:t>.</w:t>
      </w:r>
    </w:p>
    <w:p w:rsidR="00CD13B1" w:rsidRDefault="00CD13B1" w:rsidP="00155023">
      <w:pPr>
        <w:rPr>
          <w:sz w:val="28"/>
          <w:szCs w:val="28"/>
        </w:rPr>
      </w:pPr>
      <w:r w:rsidRPr="00194B39">
        <w:rPr>
          <w:rFonts w:asciiTheme="majorHAnsi" w:hAnsiTheme="majorHAnsi"/>
          <w:b/>
          <w:i/>
          <w:color w:val="FF0066"/>
          <w:sz w:val="28"/>
          <w:szCs w:val="28"/>
        </w:rPr>
        <w:t>C</w:t>
      </w:r>
      <w:r>
        <w:rPr>
          <w:sz w:val="28"/>
          <w:szCs w:val="28"/>
        </w:rPr>
        <w:t>’est une journée spéciale pour les mamans : nous leur porterons un toast !</w:t>
      </w:r>
    </w:p>
    <w:p w:rsidR="00CD13B1" w:rsidRDefault="00AC462C" w:rsidP="00155023">
      <w:pPr>
        <w:rPr>
          <w:sz w:val="28"/>
          <w:szCs w:val="28"/>
        </w:rPr>
      </w:pPr>
      <w:r>
        <w:rPr>
          <w:rFonts w:ascii="Arial" w:hAnsi="Arial" w:cs="Arial"/>
          <w:noProof/>
          <w:sz w:val="20"/>
          <w:szCs w:val="20"/>
          <w:lang w:eastAsia="fr-FR"/>
        </w:rPr>
        <w:drawing>
          <wp:anchor distT="0" distB="0" distL="114300" distR="114300" simplePos="0" relativeHeight="251661312" behindDoc="0" locked="0" layoutInCell="1" allowOverlap="1" wp14:anchorId="4B1C359D" wp14:editId="1441985C">
            <wp:simplePos x="0" y="0"/>
            <wp:positionH relativeFrom="column">
              <wp:posOffset>1905</wp:posOffset>
            </wp:positionH>
            <wp:positionV relativeFrom="paragraph">
              <wp:posOffset>85090</wp:posOffset>
            </wp:positionV>
            <wp:extent cx="296545" cy="292100"/>
            <wp:effectExtent l="0" t="0" r="8255" b="0"/>
            <wp:wrapSquare wrapText="bothSides"/>
            <wp:docPr id="11" name="il_fi" descr="http://us.cdn4.123rf.com/168nwm/fipsut/fipsut1001/fipsut100100241/6302414-signe-d-39-attention-en-noir-et-blanc-point-d-39-exclamation--isole-sur-bla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s.cdn4.123rf.com/168nwm/fipsut/fipsut1001/fipsut100100241/6302414-signe-d-39-attention-en-noir-et-blanc-point-d-39-exclamation--isole-sur-blanc.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545" cy="29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CD13B1" w:rsidRPr="00194B39">
        <w:rPr>
          <w:rFonts w:asciiTheme="majorHAnsi" w:hAnsiTheme="majorHAnsi"/>
          <w:b/>
          <w:i/>
          <w:sz w:val="28"/>
          <w:szCs w:val="28"/>
        </w:rPr>
        <w:t>A</w:t>
      </w:r>
      <w:r w:rsidR="00CD13B1">
        <w:rPr>
          <w:sz w:val="28"/>
          <w:szCs w:val="28"/>
        </w:rPr>
        <w:t>ttention, ce jour-là les enfants sont sous la responsabilité de leur famille.</w:t>
      </w:r>
    </w:p>
    <w:p w:rsidR="00CD13B1" w:rsidRDefault="00CD13B1" w:rsidP="00155023">
      <w:pPr>
        <w:rPr>
          <w:sz w:val="28"/>
          <w:szCs w:val="28"/>
        </w:rPr>
      </w:pPr>
      <w:r w:rsidRPr="00194B39">
        <w:rPr>
          <w:rFonts w:asciiTheme="majorHAnsi" w:hAnsiTheme="majorHAnsi"/>
          <w:b/>
          <w:i/>
          <w:color w:val="FF0066"/>
          <w:sz w:val="28"/>
          <w:szCs w:val="28"/>
        </w:rPr>
        <w:t>N</w:t>
      </w:r>
      <w:r>
        <w:rPr>
          <w:sz w:val="28"/>
          <w:szCs w:val="28"/>
        </w:rPr>
        <w:t>ous vous espérons nombreux, et nous réjouissons par avance de cette journée à partager avec vous tous.</w:t>
      </w:r>
    </w:p>
    <w:p w:rsidR="007F14A8" w:rsidRDefault="007F14A8" w:rsidP="00194B39">
      <w:pPr>
        <w:tabs>
          <w:tab w:val="left" w:pos="4536"/>
        </w:tabs>
        <w:rPr>
          <w:b/>
          <w:i/>
          <w:sz w:val="28"/>
          <w:szCs w:val="28"/>
        </w:rPr>
      </w:pPr>
      <w:r>
        <w:rPr>
          <w:b/>
          <w:i/>
          <w:noProof/>
          <w:sz w:val="28"/>
          <w:szCs w:val="28"/>
          <w:lang w:eastAsia="fr-FR"/>
        </w:rPr>
        <w:drawing>
          <wp:anchor distT="0" distB="0" distL="114300" distR="114300" simplePos="0" relativeHeight="251665408" behindDoc="0" locked="0" layoutInCell="1" allowOverlap="1" wp14:anchorId="0E35DDC8" wp14:editId="438A0BE9">
            <wp:simplePos x="0" y="0"/>
            <wp:positionH relativeFrom="column">
              <wp:posOffset>5221605</wp:posOffset>
            </wp:positionH>
            <wp:positionV relativeFrom="paragraph">
              <wp:posOffset>259715</wp:posOffset>
            </wp:positionV>
            <wp:extent cx="203200" cy="434975"/>
            <wp:effectExtent l="0" t="0" r="6350" b="3175"/>
            <wp:wrapSquare wrapText="bothSides"/>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3200" cy="43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94B39">
        <w:rPr>
          <w:b/>
          <w:i/>
          <w:sz w:val="28"/>
          <w:szCs w:val="28"/>
        </w:rPr>
        <w:tab/>
      </w:r>
    </w:p>
    <w:p w:rsidR="008C2B39" w:rsidRPr="007F14A8" w:rsidRDefault="007F14A8" w:rsidP="007F14A8">
      <w:pPr>
        <w:tabs>
          <w:tab w:val="left" w:pos="4111"/>
          <w:tab w:val="left" w:pos="6096"/>
        </w:tabs>
        <w:rPr>
          <w:b/>
          <w:i/>
          <w:sz w:val="28"/>
          <w:szCs w:val="28"/>
        </w:rPr>
      </w:pPr>
      <w:r>
        <w:rPr>
          <w:b/>
          <w:i/>
          <w:sz w:val="28"/>
          <w:szCs w:val="28"/>
        </w:rPr>
        <w:tab/>
      </w:r>
      <w:r w:rsidR="008C2B39" w:rsidRPr="00194B39">
        <w:rPr>
          <w:b/>
          <w:i/>
          <w:sz w:val="28"/>
          <w:szCs w:val="28"/>
        </w:rPr>
        <w:t>L</w:t>
      </w:r>
      <w:r w:rsidR="008C2B39">
        <w:rPr>
          <w:sz w:val="28"/>
          <w:szCs w:val="28"/>
        </w:rPr>
        <w:t xml:space="preserve">’équipe de groupe et les </w:t>
      </w:r>
      <w:proofErr w:type="spellStart"/>
      <w:r w:rsidR="008C2B39">
        <w:rPr>
          <w:sz w:val="28"/>
          <w:szCs w:val="28"/>
        </w:rPr>
        <w:t>respons</w:t>
      </w:r>
      <w:proofErr w:type="spellEnd"/>
      <w:r w:rsidR="008C2B39">
        <w:rPr>
          <w:sz w:val="28"/>
          <w:szCs w:val="28"/>
        </w:rPr>
        <w:t>.</w:t>
      </w:r>
    </w:p>
    <w:p w:rsidR="00405771" w:rsidRDefault="00405771" w:rsidP="00155023">
      <w:pPr>
        <w:rPr>
          <w:sz w:val="28"/>
          <w:szCs w:val="28"/>
        </w:rPr>
      </w:pPr>
    </w:p>
    <w:p w:rsidR="00155023" w:rsidRPr="00155023" w:rsidRDefault="00155023" w:rsidP="00155023">
      <w:pPr>
        <w:rPr>
          <w:sz w:val="28"/>
          <w:szCs w:val="28"/>
        </w:rPr>
      </w:pPr>
    </w:p>
    <w:p w:rsidR="00390BF2" w:rsidRDefault="00390BF2">
      <w:pPr>
        <w:rPr>
          <w:sz w:val="28"/>
          <w:szCs w:val="28"/>
        </w:rPr>
      </w:pPr>
    </w:p>
    <w:p w:rsidR="00390BF2" w:rsidRDefault="00390BF2">
      <w:pPr>
        <w:rPr>
          <w:sz w:val="28"/>
          <w:szCs w:val="28"/>
        </w:rPr>
      </w:pPr>
    </w:p>
    <w:p w:rsidR="00390BF2" w:rsidRPr="00390BF2" w:rsidRDefault="00390BF2">
      <w:pPr>
        <w:rPr>
          <w:sz w:val="28"/>
          <w:szCs w:val="28"/>
        </w:rPr>
      </w:pPr>
    </w:p>
    <w:sectPr w:rsidR="00390BF2" w:rsidRPr="00390BF2" w:rsidSect="00881905">
      <w:pgSz w:w="11906" w:h="16838"/>
      <w:pgMar w:top="1702"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Dotum">
    <w:altName w:val="Arial Unicode MS"/>
    <w:charset w:val="81"/>
    <w:family w:val="swiss"/>
    <w:pitch w:val="variable"/>
    <w:sig w:usb0="B00002AF" w:usb1="69D77CFB" w:usb2="00000030" w:usb3="00000000" w:csb0="0008009F" w:csb1="00000000"/>
  </w:font>
  <w:font w:name="Harlow Solid Italic">
    <w:altName w:val="Curlz MT"/>
    <w:charset w:val="00"/>
    <w:family w:val="decorativ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FC3F5F"/>
    <w:multiLevelType w:val="hybridMultilevel"/>
    <w:tmpl w:val="D20A4676"/>
    <w:lvl w:ilvl="0" w:tplc="040C000F">
      <w:start w:val="1"/>
      <w:numFmt w:val="decimal"/>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1">
    <w:nsid w:val="468113FC"/>
    <w:multiLevelType w:val="hybridMultilevel"/>
    <w:tmpl w:val="097C3852"/>
    <w:lvl w:ilvl="0" w:tplc="495A7F7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7828607E"/>
    <w:multiLevelType w:val="hybridMultilevel"/>
    <w:tmpl w:val="07267DCC"/>
    <w:lvl w:ilvl="0" w:tplc="040C0009">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BF2"/>
    <w:rsid w:val="00056D53"/>
    <w:rsid w:val="0010528E"/>
    <w:rsid w:val="00155023"/>
    <w:rsid w:val="00194B39"/>
    <w:rsid w:val="002F2856"/>
    <w:rsid w:val="002F28E5"/>
    <w:rsid w:val="00376271"/>
    <w:rsid w:val="00390BF2"/>
    <w:rsid w:val="00405771"/>
    <w:rsid w:val="004C19AD"/>
    <w:rsid w:val="005501C5"/>
    <w:rsid w:val="005803EF"/>
    <w:rsid w:val="005E3AF2"/>
    <w:rsid w:val="007966A7"/>
    <w:rsid w:val="007F14A8"/>
    <w:rsid w:val="00881905"/>
    <w:rsid w:val="008C2B39"/>
    <w:rsid w:val="00AC462C"/>
    <w:rsid w:val="00AD7439"/>
    <w:rsid w:val="00C73C1B"/>
    <w:rsid w:val="00CD13B1"/>
    <w:rsid w:val="00DA0804"/>
    <w:rsid w:val="00E94E60"/>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55023"/>
    <w:pPr>
      <w:ind w:left="720"/>
      <w:contextualSpacing/>
    </w:pPr>
  </w:style>
  <w:style w:type="paragraph" w:styleId="Textedebulles">
    <w:name w:val="Balloon Text"/>
    <w:basedOn w:val="Normal"/>
    <w:link w:val="TextedebullesCar"/>
    <w:uiPriority w:val="99"/>
    <w:semiHidden/>
    <w:unhideWhenUsed/>
    <w:rsid w:val="008C2B3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C2B3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55023"/>
    <w:pPr>
      <w:ind w:left="720"/>
      <w:contextualSpacing/>
    </w:pPr>
  </w:style>
  <w:style w:type="paragraph" w:styleId="Textedebulles">
    <w:name w:val="Balloon Text"/>
    <w:basedOn w:val="Normal"/>
    <w:link w:val="TextedebullesCar"/>
    <w:uiPriority w:val="99"/>
    <w:semiHidden/>
    <w:unhideWhenUsed/>
    <w:rsid w:val="008C2B3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C2B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C5132-4FFF-DA4E-BCCC-7C1964D3B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296</Words>
  <Characters>1634</Characters>
  <Application>Microsoft Macintosh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Rogelio</dc:creator>
  <cp:lastModifiedBy>Caroline MANSOURI</cp:lastModifiedBy>
  <cp:revision>2</cp:revision>
  <dcterms:created xsi:type="dcterms:W3CDTF">2013-04-11T08:25:00Z</dcterms:created>
  <dcterms:modified xsi:type="dcterms:W3CDTF">2013-04-11T08:25:00Z</dcterms:modified>
</cp:coreProperties>
</file>